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360A63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</w:t>
            </w:r>
            <w:r w:rsidR="00360A63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6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556D24" w:rsidRDefault="00556D24" w:rsidP="00556D24">
      <w:pPr>
        <w:jc w:val="right"/>
        <w:rPr>
          <w:i/>
        </w:rPr>
      </w:pPr>
    </w:p>
    <w:p w:rsidR="00360A63" w:rsidRPr="00FC6B85" w:rsidRDefault="00360A63" w:rsidP="00360A63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  <w:lang w:val="en-US"/>
        </w:rPr>
      </w:pPr>
      <w:bookmarkStart w:id="0" w:name="RefSCH6_1"/>
      <w:r w:rsidRPr="00FC6B85">
        <w:rPr>
          <w:i w:val="0"/>
          <w:sz w:val="22"/>
          <w:szCs w:val="22"/>
        </w:rPr>
        <w:t>Гарантии и заверения</w:t>
      </w:r>
      <w:bookmarkEnd w:id="0"/>
    </w:p>
    <w:p w:rsidR="00360A63" w:rsidRPr="00FC6B85" w:rsidRDefault="00360A63" w:rsidP="00360A63">
      <w:pPr>
        <w:pStyle w:val="SCH"/>
        <w:numPr>
          <w:ilvl w:val="0"/>
          <w:numId w:val="0"/>
        </w:numPr>
        <w:spacing w:line="240" w:lineRule="auto"/>
        <w:jc w:val="left"/>
        <w:rPr>
          <w:i w:val="0"/>
          <w:sz w:val="22"/>
          <w:szCs w:val="22"/>
          <w:lang w:val="en-US"/>
        </w:rPr>
      </w:pPr>
    </w:p>
    <w:p w:rsidR="00360A63" w:rsidRPr="00FC6B85" w:rsidRDefault="00360A63" w:rsidP="00360A63">
      <w:pPr>
        <w:tabs>
          <w:tab w:val="left" w:pos="0"/>
        </w:tabs>
        <w:spacing w:before="120" w:after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:rsidR="00360A63" w:rsidRPr="00FC6B85" w:rsidRDefault="00360A63" w:rsidP="00360A63">
      <w:pPr>
        <w:tabs>
          <w:tab w:val="left" w:pos="0"/>
        </w:tabs>
        <w:spacing w:before="120" w:after="120"/>
        <w:ind w:left="-567"/>
        <w:jc w:val="both"/>
        <w:rPr>
          <w:sz w:val="22"/>
          <w:szCs w:val="22"/>
          <w:lang w:eastAsia="en-US"/>
        </w:rPr>
      </w:pPr>
      <w:r w:rsidRPr="00FC6B85">
        <w:rPr>
          <w:b/>
          <w:sz w:val="22"/>
          <w:szCs w:val="22"/>
          <w:lang w:eastAsia="en-US"/>
        </w:rPr>
        <w:t>«Должностное лицо Подрядчика»</w:t>
      </w:r>
      <w:r w:rsidRPr="00FC6B85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C6B85">
        <w:rPr>
          <w:sz w:val="22"/>
          <w:szCs w:val="22"/>
          <w:lang w:eastAsia="en-US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:rsidR="00360A63" w:rsidRPr="00FC6B85" w:rsidRDefault="00360A63" w:rsidP="00360A63">
      <w:pPr>
        <w:tabs>
          <w:tab w:val="left" w:pos="0"/>
        </w:tabs>
        <w:spacing w:before="120" w:after="120"/>
        <w:ind w:left="-567"/>
        <w:jc w:val="both"/>
        <w:rPr>
          <w:sz w:val="22"/>
          <w:szCs w:val="22"/>
          <w:lang w:eastAsia="en-US"/>
        </w:rPr>
      </w:pPr>
      <w:r w:rsidRPr="00FC6B85">
        <w:rPr>
          <w:b/>
          <w:sz w:val="22"/>
          <w:szCs w:val="22"/>
          <w:lang w:eastAsia="en-US"/>
        </w:rPr>
        <w:t>«Представители Подрядчика»</w:t>
      </w:r>
      <w:r w:rsidRPr="00FC6B85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C6B85">
        <w:rPr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:rsidR="00360A63" w:rsidRPr="00FC6B85" w:rsidRDefault="00360A63" w:rsidP="00360A63">
      <w:pPr>
        <w:tabs>
          <w:tab w:val="left" w:pos="0"/>
        </w:tabs>
        <w:spacing w:before="120" w:after="120"/>
        <w:ind w:left="-567"/>
        <w:jc w:val="both"/>
        <w:rPr>
          <w:sz w:val="22"/>
          <w:szCs w:val="22"/>
          <w:lang w:eastAsia="en-US"/>
        </w:rPr>
      </w:pPr>
      <w:r w:rsidRPr="00FC6B85">
        <w:rPr>
          <w:b/>
          <w:sz w:val="22"/>
          <w:szCs w:val="22"/>
          <w:lang w:eastAsia="en-US"/>
        </w:rPr>
        <w:t>«Объекты Заказчика»</w:t>
      </w:r>
      <w:r w:rsidRPr="00FC6B85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C6B85">
        <w:rPr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:rsidR="00360A63" w:rsidRPr="00FC6B85" w:rsidRDefault="00360A63" w:rsidP="00360A63">
      <w:pPr>
        <w:tabs>
          <w:tab w:val="left" w:pos="601"/>
        </w:tabs>
        <w:spacing w:before="120" w:after="120"/>
        <w:ind w:left="-567"/>
        <w:jc w:val="both"/>
        <w:rPr>
          <w:sz w:val="22"/>
          <w:szCs w:val="22"/>
          <w:lang w:eastAsia="en-US"/>
        </w:rPr>
      </w:pPr>
      <w:r w:rsidRPr="00FC6B85">
        <w:rPr>
          <w:b/>
          <w:sz w:val="22"/>
          <w:szCs w:val="22"/>
          <w:lang w:eastAsia="en-US"/>
        </w:rPr>
        <w:t>«Третьи лица»</w:t>
      </w:r>
      <w:r w:rsidRPr="00FC6B85">
        <w:rPr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:rsidR="00360A63" w:rsidRPr="00FC6B85" w:rsidRDefault="00360A63" w:rsidP="00360A63">
      <w:pPr>
        <w:ind w:left="-567"/>
        <w:jc w:val="both"/>
        <w:rPr>
          <w:sz w:val="22"/>
          <w:szCs w:val="22"/>
        </w:rPr>
      </w:pPr>
    </w:p>
    <w:p w:rsidR="00360A63" w:rsidRPr="00FC6B85" w:rsidRDefault="00360A63" w:rsidP="00360A63">
      <w:pPr>
        <w:ind w:left="-567"/>
        <w:jc w:val="both"/>
        <w:rPr>
          <w:bCs/>
          <w:sz w:val="22"/>
          <w:szCs w:val="22"/>
        </w:rPr>
      </w:pPr>
      <w:r w:rsidRPr="00FC6B85">
        <w:rPr>
          <w:sz w:val="22"/>
          <w:szCs w:val="22"/>
        </w:rPr>
        <w:t>Подрядчик настоящим заявляет, что на дату вступления в силу Договора:</w:t>
      </w:r>
    </w:p>
    <w:p w:rsidR="00360A63" w:rsidRPr="00FC6B85" w:rsidRDefault="00360A63" w:rsidP="00360A63">
      <w:pPr>
        <w:tabs>
          <w:tab w:val="left" w:pos="601"/>
        </w:tabs>
        <w:ind w:left="-567"/>
        <w:jc w:val="both"/>
        <w:rPr>
          <w:sz w:val="22"/>
          <w:szCs w:val="22"/>
          <w:lang w:eastAsia="en-US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Правоспособность и дееспособность</w:t>
      </w:r>
    </w:p>
    <w:p w:rsidR="00360A63" w:rsidRPr="00FC6B85" w:rsidRDefault="00360A63" w:rsidP="00360A63">
      <w:pPr>
        <w:spacing w:before="120"/>
        <w:ind w:left="-567"/>
        <w:jc w:val="both"/>
        <w:rPr>
          <w:bCs/>
          <w:sz w:val="22"/>
          <w:szCs w:val="22"/>
        </w:rPr>
      </w:pPr>
      <w:r w:rsidRPr="00FC6B85">
        <w:rPr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и/или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настоящим гарантирует, что на дату вступления в силу Договора:</w:t>
      </w:r>
    </w:p>
    <w:p w:rsidR="00360A63" w:rsidRPr="00FC6B85" w:rsidRDefault="00360A63" w:rsidP="00360A63">
      <w:pPr>
        <w:numPr>
          <w:ilvl w:val="0"/>
          <w:numId w:val="3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lastRenderedPageBreak/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:rsidR="00360A63" w:rsidRPr="00FC6B85" w:rsidRDefault="00360A63" w:rsidP="00360A63">
      <w:pPr>
        <w:numPr>
          <w:ilvl w:val="0"/>
          <w:numId w:val="3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ни один из участников, акционеров, владеющих более чем 5% акций/долей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:rsidR="00360A63" w:rsidRPr="00FC6B85" w:rsidRDefault="00360A63" w:rsidP="00360A63">
      <w:pPr>
        <w:numPr>
          <w:ilvl w:val="0"/>
          <w:numId w:val="3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:rsidR="00360A63" w:rsidRPr="00FC6B85" w:rsidRDefault="00360A63" w:rsidP="00360A63">
      <w:pPr>
        <w:numPr>
          <w:ilvl w:val="0"/>
          <w:numId w:val="3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>в отношении должностных лиц, Представителей Подрядчика</w:t>
      </w:r>
      <w:r w:rsidRPr="00FC6B85" w:rsidDel="005E67B1">
        <w:rPr>
          <w:sz w:val="22"/>
          <w:szCs w:val="22"/>
          <w:lang w:eastAsia="en-US"/>
        </w:rPr>
        <w:t xml:space="preserve"> </w:t>
      </w:r>
      <w:r w:rsidRPr="00FC6B85">
        <w:rPr>
          <w:sz w:val="22"/>
          <w:szCs w:val="22"/>
          <w:lang w:eastAsia="en-US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:rsidR="00360A63" w:rsidRPr="00FC6B85" w:rsidRDefault="00360A63" w:rsidP="00360A63">
      <w:pPr>
        <w:tabs>
          <w:tab w:val="left" w:pos="54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:rsidR="00360A63" w:rsidRPr="00FC6B85" w:rsidRDefault="00360A63" w:rsidP="00360A63">
      <w:pPr>
        <w:tabs>
          <w:tab w:val="left" w:pos="54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Подрядчик подтверждает, что ознакомлен с </w:t>
      </w:r>
      <w:r w:rsidRPr="00360A63">
        <w:rPr>
          <w:sz w:val="22"/>
          <w:szCs w:val="22"/>
          <w:lang w:eastAsia="en-US"/>
        </w:rPr>
        <w:t xml:space="preserve">документами о Правилах корпоративного поведения и бизнес-этики Заказчика </w:t>
      </w:r>
      <w:r w:rsidRPr="00FC6B85">
        <w:rPr>
          <w:sz w:val="22"/>
          <w:szCs w:val="22"/>
          <w:lang w:eastAsia="en-US"/>
        </w:rPr>
        <w:t xml:space="preserve">(доступным в электронном виде на веб-сайте </w:t>
      </w:r>
      <w:hyperlink r:id="rId7" w:history="1"/>
      <w:hyperlink r:id="rId8" w:history="1">
        <w:r w:rsidRPr="00FC6B85">
          <w:rPr>
            <w:rStyle w:val="a7"/>
          </w:rPr>
          <w:t>https://www.eurosib-td.ru/ru/zakupki-rabot-i-uslug/dokumenty.php</w:t>
        </w:r>
      </w:hyperlink>
      <w:r w:rsidRPr="00FC6B85">
        <w:rPr>
          <w:sz w:val="22"/>
          <w:szCs w:val="22"/>
          <w:lang w:eastAsia="en-US"/>
        </w:rPr>
        <w:t xml:space="preserve">, а также в бумажном виде в помещении Заказчика) и обязуется при исполнении Договора соблюдать, насколько это применимо к </w:t>
      </w:r>
      <w:r w:rsidRPr="00FC6B85">
        <w:rPr>
          <w:sz w:val="22"/>
          <w:szCs w:val="22"/>
        </w:rPr>
        <w:t>Подрядчику</w:t>
      </w:r>
      <w:r w:rsidRPr="00FC6B85">
        <w:rPr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:rsidR="00360A63" w:rsidRPr="00FC6B85" w:rsidRDefault="00360A63" w:rsidP="00360A63">
      <w:pPr>
        <w:ind w:left="-567"/>
        <w:jc w:val="both"/>
        <w:rPr>
          <w:sz w:val="22"/>
          <w:szCs w:val="22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Отказ от найма работников</w:t>
      </w:r>
    </w:p>
    <w:p w:rsidR="00360A63" w:rsidRPr="00FC6B85" w:rsidRDefault="00360A63" w:rsidP="00360A63">
      <w:pPr>
        <w:tabs>
          <w:tab w:val="left" w:pos="54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FC6B85">
        <w:rPr>
          <w:sz w:val="22"/>
          <w:szCs w:val="22"/>
        </w:rPr>
        <w:t xml:space="preserve">Подрядчик </w:t>
      </w:r>
      <w:r w:rsidRPr="00FC6B85">
        <w:rPr>
          <w:sz w:val="22"/>
          <w:szCs w:val="22"/>
          <w:lang w:eastAsia="en-US"/>
        </w:rPr>
        <w:t>обязуется не предлагать работникам Заказчика ни в какой форме (в том числе ни устно, ни письменно) заключения трудовых договоров или договоров гражданско-правового характера (в том числе, на оказание услуг/выполнение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заключения трудовых договоров или договоров гражданско-правового характера (в том числе, на оказание услуг/выполнение работ), не будут заключать с работниками Заказчика указанные выше в настоящем </w:t>
      </w:r>
      <w:r w:rsidRPr="00FC6B85">
        <w:rPr>
          <w:sz w:val="22"/>
          <w:szCs w:val="22"/>
        </w:rPr>
        <w:lastRenderedPageBreak/>
        <w:t>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:rsidR="00360A63" w:rsidRPr="00FC6B85" w:rsidRDefault="00360A63" w:rsidP="00360A63">
      <w:pPr>
        <w:tabs>
          <w:tab w:val="left" w:pos="54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FC6B85">
        <w:rPr>
          <w:sz w:val="22"/>
          <w:szCs w:val="22"/>
        </w:rPr>
        <w:t xml:space="preserve">Подрядчик </w:t>
      </w:r>
      <w:r w:rsidRPr="00FC6B85">
        <w:rPr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4A7937">
        <w:rPr>
          <w:sz w:val="22"/>
          <w:szCs w:val="22"/>
          <w:lang w:eastAsia="en-US"/>
        </w:rPr>
        <w:t>5</w:t>
      </w:r>
      <w:r w:rsidRPr="00FC6B85">
        <w:rPr>
          <w:sz w:val="22"/>
          <w:szCs w:val="22"/>
          <w:lang w:eastAsia="en-US"/>
        </w:rPr>
        <w:t>% (</w:t>
      </w:r>
      <w:r w:rsidR="004A7937">
        <w:rPr>
          <w:sz w:val="22"/>
          <w:szCs w:val="22"/>
          <w:lang w:eastAsia="en-US"/>
        </w:rPr>
        <w:t>пяти</w:t>
      </w:r>
      <w:r w:rsidRPr="00FC6B85">
        <w:rPr>
          <w:sz w:val="22"/>
          <w:szCs w:val="22"/>
          <w:lang w:eastAsia="en-US"/>
        </w:rPr>
        <w:t xml:space="preserve"> процентов) от цены Договора в течение 10 (десяти) рабочих дней со дня получения соответствующего требования Заказчика.</w:t>
      </w:r>
    </w:p>
    <w:p w:rsidR="00360A63" w:rsidRPr="00FC6B85" w:rsidRDefault="00360A63" w:rsidP="00360A63">
      <w:pPr>
        <w:rPr>
          <w:sz w:val="22"/>
          <w:szCs w:val="22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Миграционные требования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въезда/выезда на/с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FC6B85">
        <w:rPr>
          <w:sz w:val="22"/>
          <w:szCs w:val="22"/>
          <w:lang w:eastAsia="en-US"/>
        </w:rPr>
        <w:t xml:space="preserve">Подрядчика </w:t>
      </w:r>
      <w:r w:rsidRPr="00FC6B85">
        <w:rPr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«Миграционное законодательство»).</w:t>
      </w:r>
    </w:p>
    <w:p w:rsidR="00360A63" w:rsidRPr="00FC6B85" w:rsidRDefault="00360A63" w:rsidP="00360A63">
      <w:pPr>
        <w:spacing w:before="120"/>
        <w:ind w:left="-567"/>
        <w:jc w:val="both"/>
        <w:rPr>
          <w:rFonts w:eastAsia="Calibri"/>
          <w:sz w:val="22"/>
          <w:szCs w:val="22"/>
          <w:lang w:eastAsia="en-US"/>
        </w:rPr>
      </w:pPr>
      <w:r w:rsidRPr="00FC6B85">
        <w:rPr>
          <w:sz w:val="22"/>
          <w:szCs w:val="22"/>
        </w:rPr>
        <w:t xml:space="preserve">Подрядчик </w:t>
      </w:r>
      <w:r w:rsidRPr="00FC6B85">
        <w:rPr>
          <w:rFonts w:eastAsia="Calibri"/>
          <w:sz w:val="22"/>
          <w:szCs w:val="22"/>
          <w:lang w:eastAsia="en-US"/>
        </w:rPr>
        <w:t>обязуется:</w:t>
      </w:r>
    </w:p>
    <w:p w:rsidR="00360A63" w:rsidRPr="00FC6B85" w:rsidRDefault="00360A63" w:rsidP="00360A63">
      <w:pPr>
        <w:numPr>
          <w:ilvl w:val="0"/>
          <w:numId w:val="4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:rsidR="00360A63" w:rsidRPr="00FC6B85" w:rsidRDefault="00360A63" w:rsidP="00360A63">
      <w:pPr>
        <w:numPr>
          <w:ilvl w:val="0"/>
          <w:numId w:val="4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:rsidR="00360A63" w:rsidRPr="00FC6B85" w:rsidRDefault="00360A63" w:rsidP="00360A63">
      <w:pPr>
        <w:spacing w:before="120"/>
        <w:ind w:left="-567"/>
        <w:jc w:val="both"/>
        <w:rPr>
          <w:rFonts w:eastAsia="Calibri"/>
          <w:sz w:val="22"/>
          <w:szCs w:val="22"/>
          <w:lang w:eastAsia="en-US"/>
        </w:rPr>
      </w:pPr>
      <w:r w:rsidRPr="00FC6B85">
        <w:rPr>
          <w:rFonts w:eastAsia="Calibri"/>
          <w:sz w:val="22"/>
          <w:szCs w:val="22"/>
          <w:lang w:eastAsia="en-US"/>
        </w:rPr>
        <w:t>Заказчик вправе:</w:t>
      </w:r>
    </w:p>
    <w:p w:rsidR="00360A63" w:rsidRPr="00FC6B85" w:rsidRDefault="00360A63" w:rsidP="00360A63">
      <w:pPr>
        <w:numPr>
          <w:ilvl w:val="0"/>
          <w:numId w:val="5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:rsidR="00360A63" w:rsidRPr="00FC6B85" w:rsidRDefault="00360A63" w:rsidP="00360A63">
      <w:pPr>
        <w:numPr>
          <w:ilvl w:val="0"/>
          <w:numId w:val="5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:rsidR="00360A63" w:rsidRPr="00FC6B85" w:rsidRDefault="00360A63" w:rsidP="00360A63">
      <w:pPr>
        <w:numPr>
          <w:ilvl w:val="0"/>
          <w:numId w:val="5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:rsidR="00360A63" w:rsidRPr="00FC6B85" w:rsidRDefault="00360A63" w:rsidP="00360A63">
      <w:pPr>
        <w:spacing w:before="120"/>
        <w:ind w:left="-567"/>
        <w:jc w:val="both"/>
        <w:rPr>
          <w:rFonts w:eastAsia="Calibri"/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Подрядчик </w:t>
      </w:r>
      <w:r w:rsidRPr="00FC6B85">
        <w:rPr>
          <w:rFonts w:eastAsia="Calibri"/>
          <w:sz w:val="22"/>
          <w:szCs w:val="22"/>
          <w:lang w:eastAsia="en-US"/>
        </w:rPr>
        <w:t>обязуется:</w:t>
      </w:r>
    </w:p>
    <w:p w:rsidR="00360A63" w:rsidRPr="00FC6B85" w:rsidRDefault="00360A63" w:rsidP="00360A63">
      <w:pPr>
        <w:numPr>
          <w:ilvl w:val="0"/>
          <w:numId w:val="6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:rsidR="00360A63" w:rsidRPr="00FC6B85" w:rsidRDefault="00360A63" w:rsidP="00360A63">
      <w:pPr>
        <w:numPr>
          <w:ilvl w:val="0"/>
          <w:numId w:val="6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lastRenderedPageBreak/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:rsidR="00360A63" w:rsidRPr="00FC6B85" w:rsidRDefault="00360A63" w:rsidP="00360A63">
      <w:pPr>
        <w:jc w:val="both"/>
        <w:rPr>
          <w:sz w:val="22"/>
          <w:szCs w:val="22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Опубликование информации о Договоре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:rsidR="00360A63" w:rsidRPr="00FC6B85" w:rsidRDefault="00360A63" w:rsidP="00360A63">
      <w:pPr>
        <w:jc w:val="both"/>
        <w:rPr>
          <w:sz w:val="22"/>
          <w:szCs w:val="22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Соответствие продукции, работ (услуг) стандартам качества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Подрядчик обеспечивает соответствие выполняемых Работ требованиям Технического задания, иным условиям Договора; Исходным данным; Проектной и Рабочей документации (в </w:t>
      </w:r>
      <w:r w:rsidRPr="00FC6B85">
        <w:rPr>
          <w:sz w:val="22"/>
          <w:szCs w:val="22"/>
        </w:rPr>
        <w:t>том числе</w:t>
      </w:r>
      <w:r w:rsidRPr="00FC6B85">
        <w:rPr>
          <w:sz w:val="22"/>
          <w:szCs w:val="22"/>
          <w:lang w:eastAsia="en-US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>При этом:</w:t>
      </w:r>
    </w:p>
    <w:p w:rsidR="00360A63" w:rsidRPr="00FC6B85" w:rsidRDefault="00360A63" w:rsidP="00360A63">
      <w:pPr>
        <w:numPr>
          <w:ilvl w:val="0"/>
          <w:numId w:val="7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:rsidR="00360A63" w:rsidRPr="00FC6B85" w:rsidRDefault="00360A63" w:rsidP="00360A63">
      <w:pPr>
        <w:numPr>
          <w:ilvl w:val="0"/>
          <w:numId w:val="7"/>
        </w:numPr>
        <w:tabs>
          <w:tab w:val="left" w:pos="284"/>
        </w:tabs>
        <w:spacing w:before="120"/>
        <w:ind w:left="-567" w:firstLine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FC6B85">
        <w:rPr>
          <w:bCs/>
          <w:iCs/>
          <w:sz w:val="22"/>
          <w:szCs w:val="22"/>
        </w:rPr>
        <w:t>Российской Федерации</w:t>
      </w:r>
      <w:r w:rsidRPr="00FC6B85">
        <w:rPr>
          <w:sz w:val="22"/>
          <w:szCs w:val="22"/>
        </w:rPr>
        <w:t>.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[10% (десяти процентов)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FC6B85">
        <w:rPr>
          <w:bCs/>
          <w:iCs/>
          <w:sz w:val="22"/>
          <w:szCs w:val="22"/>
        </w:rPr>
        <w:t>Российской Федерации</w:t>
      </w:r>
      <w:r w:rsidRPr="00FC6B85">
        <w:rPr>
          <w:sz w:val="22"/>
          <w:szCs w:val="22"/>
        </w:rPr>
        <w:t>.</w:t>
      </w:r>
    </w:p>
    <w:p w:rsidR="00360A63" w:rsidRPr="00FC6B85" w:rsidRDefault="00360A63" w:rsidP="00360A63">
      <w:pPr>
        <w:ind w:left="-567"/>
        <w:jc w:val="both"/>
        <w:rPr>
          <w:sz w:val="22"/>
          <w:szCs w:val="22"/>
        </w:rPr>
      </w:pPr>
    </w:p>
    <w:p w:rsidR="00360A63" w:rsidRPr="00FC6B85" w:rsidRDefault="00360A63" w:rsidP="00360A63">
      <w:pPr>
        <w:numPr>
          <w:ilvl w:val="0"/>
          <w:numId w:val="2"/>
        </w:numPr>
        <w:spacing w:before="120"/>
        <w:ind w:left="-567" w:firstLine="0"/>
        <w:rPr>
          <w:rFonts w:eastAsia="BatangChe"/>
          <w:b/>
          <w:sz w:val="22"/>
          <w:szCs w:val="22"/>
        </w:rPr>
      </w:pPr>
      <w:r w:rsidRPr="00FC6B85">
        <w:rPr>
          <w:rFonts w:eastAsia="BatangChe"/>
          <w:b/>
          <w:sz w:val="22"/>
          <w:szCs w:val="22"/>
        </w:rPr>
        <w:t>Ответственность за нарушение Гарантий и заверений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iCs/>
          <w:sz w:val="22"/>
          <w:szCs w:val="22"/>
          <w:lang w:eastAsia="en-US"/>
        </w:rPr>
        <w:t>Выполнение Подрядчиком требований, указанных в настоящем Приложении № 6 (</w:t>
      </w:r>
      <w:r w:rsidRPr="00FC6B85">
        <w:rPr>
          <w:iCs/>
          <w:sz w:val="22"/>
          <w:szCs w:val="22"/>
          <w:lang w:eastAsia="en-US"/>
        </w:rPr>
        <w:fldChar w:fldCharType="begin"/>
      </w:r>
      <w:r w:rsidRPr="00FC6B85">
        <w:rPr>
          <w:iCs/>
          <w:sz w:val="22"/>
          <w:szCs w:val="22"/>
          <w:lang w:eastAsia="en-US"/>
        </w:rPr>
        <w:instrText xml:space="preserve"> REF RefSCH6_1 \h </w:instrText>
      </w:r>
      <w:r>
        <w:rPr>
          <w:iCs/>
          <w:sz w:val="22"/>
          <w:szCs w:val="22"/>
          <w:lang w:eastAsia="en-US"/>
        </w:rPr>
        <w:instrText xml:space="preserve"> \* MERGEFORMAT </w:instrText>
      </w:r>
      <w:r w:rsidRPr="00FC6B85">
        <w:rPr>
          <w:iCs/>
          <w:sz w:val="22"/>
          <w:szCs w:val="22"/>
          <w:lang w:eastAsia="en-US"/>
        </w:rPr>
      </w:r>
      <w:r w:rsidRPr="00FC6B85">
        <w:rPr>
          <w:iCs/>
          <w:sz w:val="22"/>
          <w:szCs w:val="22"/>
          <w:lang w:eastAsia="en-US"/>
        </w:rPr>
        <w:fldChar w:fldCharType="separate"/>
      </w:r>
      <w:r w:rsidRPr="006E53CE">
        <w:rPr>
          <w:i/>
          <w:sz w:val="22"/>
          <w:szCs w:val="22"/>
        </w:rPr>
        <w:t>Гарантии и заверения</w:t>
      </w:r>
      <w:r w:rsidRPr="00FC6B85">
        <w:rPr>
          <w:iCs/>
          <w:sz w:val="22"/>
          <w:szCs w:val="22"/>
          <w:lang w:eastAsia="en-US"/>
        </w:rPr>
        <w:fldChar w:fldCharType="end"/>
      </w:r>
      <w:r w:rsidRPr="00FC6B85">
        <w:rPr>
          <w:iCs/>
          <w:sz w:val="22"/>
          <w:szCs w:val="22"/>
          <w:lang w:eastAsia="en-US"/>
        </w:rPr>
        <w:t>), является существенным условием настоящего Договора.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lastRenderedPageBreak/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  <w:lang w:eastAsia="en-US"/>
        </w:rPr>
        <w:t xml:space="preserve">Подрядчик </w:t>
      </w:r>
      <w:r w:rsidRPr="00FC6B85">
        <w:rPr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FC6B85">
        <w:rPr>
          <w:sz w:val="22"/>
          <w:szCs w:val="22"/>
          <w:lang w:eastAsia="en-US"/>
        </w:rPr>
        <w:t xml:space="preserve">Подрядчиком </w:t>
      </w:r>
      <w:r w:rsidRPr="00FC6B85">
        <w:rPr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FC6B85">
        <w:rPr>
          <w:sz w:val="22"/>
          <w:szCs w:val="22"/>
          <w:lang w:eastAsia="en-US"/>
        </w:rPr>
        <w:t xml:space="preserve">Подрядчика </w:t>
      </w:r>
      <w:r w:rsidRPr="00FC6B85">
        <w:rPr>
          <w:sz w:val="22"/>
          <w:szCs w:val="22"/>
        </w:rPr>
        <w:t>на участие в закупочных процедурах, проводимых Заказчиком.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  <w:lang w:eastAsia="en-US"/>
        </w:rPr>
        <w:t xml:space="preserve">Подрядчик </w:t>
      </w:r>
      <w:r w:rsidRPr="00FC6B85">
        <w:rPr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  <w:lang w:eastAsia="en-US"/>
        </w:rPr>
        <w:t xml:space="preserve">Подрядчик </w:t>
      </w:r>
      <w:r w:rsidRPr="00FC6B85">
        <w:rPr>
          <w:sz w:val="22"/>
          <w:szCs w:val="22"/>
        </w:rPr>
        <w:t xml:space="preserve">подтверждает, что вся информация, предоставленная </w:t>
      </w:r>
      <w:r w:rsidRPr="00FC6B85">
        <w:rPr>
          <w:sz w:val="22"/>
          <w:szCs w:val="22"/>
          <w:lang w:eastAsia="en-US"/>
        </w:rPr>
        <w:t xml:space="preserve">Подрядчиком </w:t>
      </w:r>
      <w:r w:rsidRPr="00FC6B85">
        <w:rPr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FC6B85">
        <w:rPr>
          <w:sz w:val="22"/>
          <w:szCs w:val="22"/>
          <w:lang w:eastAsia="en-US"/>
        </w:rPr>
        <w:t xml:space="preserve">Подрядчик </w:t>
      </w:r>
      <w:r w:rsidRPr="00FC6B85">
        <w:rPr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FC6B85">
        <w:rPr>
          <w:sz w:val="22"/>
          <w:szCs w:val="22"/>
          <w:lang w:eastAsia="en-US"/>
        </w:rPr>
        <w:t>Подрядчиком</w:t>
      </w:r>
      <w:r w:rsidRPr="00FC6B85">
        <w:rPr>
          <w:sz w:val="22"/>
          <w:szCs w:val="22"/>
        </w:rPr>
        <w:t>.</w:t>
      </w:r>
    </w:p>
    <w:p w:rsidR="00360A63" w:rsidRPr="00FC6B85" w:rsidRDefault="00360A63" w:rsidP="00360A63">
      <w:pPr>
        <w:tabs>
          <w:tab w:val="left" w:pos="0"/>
        </w:tabs>
        <w:spacing w:before="120"/>
        <w:ind w:left="-567"/>
        <w:jc w:val="both"/>
        <w:rPr>
          <w:sz w:val="22"/>
          <w:szCs w:val="22"/>
          <w:lang w:eastAsia="en-US"/>
        </w:rPr>
      </w:pPr>
      <w:r w:rsidRPr="00FC6B85">
        <w:rPr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:rsidR="00360A63" w:rsidRPr="00FC6B85" w:rsidRDefault="00360A63" w:rsidP="00360A63">
      <w:pPr>
        <w:spacing w:before="120"/>
        <w:ind w:left="-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В случае нарушения </w:t>
      </w:r>
      <w:r w:rsidRPr="00FC6B85">
        <w:rPr>
          <w:sz w:val="22"/>
          <w:szCs w:val="22"/>
          <w:lang w:eastAsia="en-US"/>
        </w:rPr>
        <w:t xml:space="preserve">Подрядчиком </w:t>
      </w:r>
      <w:r w:rsidRPr="00FC6B85">
        <w:rPr>
          <w:sz w:val="22"/>
          <w:szCs w:val="22"/>
        </w:rPr>
        <w:t xml:space="preserve">указанной обязанности, Заказчик вправе взыскать с </w:t>
      </w:r>
      <w:r w:rsidRPr="00FC6B85">
        <w:rPr>
          <w:sz w:val="22"/>
          <w:szCs w:val="22"/>
          <w:lang w:eastAsia="en-US"/>
        </w:rPr>
        <w:t xml:space="preserve">Подрядчика </w:t>
      </w:r>
      <w:r w:rsidRPr="00FC6B85">
        <w:rPr>
          <w:sz w:val="22"/>
          <w:szCs w:val="22"/>
        </w:rPr>
        <w:t>неустойку в размере [10% (десяти процентов) от общей Цены Работ] по Договору.</w:t>
      </w:r>
    </w:p>
    <w:p w:rsidR="00360A63" w:rsidRPr="00FC6B85" w:rsidRDefault="00360A63" w:rsidP="00360A63">
      <w:pPr>
        <w:ind w:left="-567"/>
        <w:jc w:val="both"/>
        <w:rPr>
          <w:sz w:val="22"/>
          <w:szCs w:val="22"/>
        </w:rPr>
      </w:pPr>
    </w:p>
    <w:p w:rsidR="003E465E" w:rsidRDefault="003E465E" w:rsidP="00556D24"/>
    <w:p w:rsidR="003E465E" w:rsidRDefault="003E465E" w:rsidP="00556D24"/>
    <w:p w:rsidR="003E465E" w:rsidRDefault="003E465E" w:rsidP="003E465E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bookmarkStart w:id="1" w:name="OLE_LINK6"/>
            <w:bookmarkStart w:id="2" w:name="OLE_LINK7"/>
            <w:bookmarkStart w:id="3" w:name="OLE_LINK10"/>
            <w:r w:rsidRPr="003E465E">
              <w:rPr>
                <w:b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r w:rsidRPr="003E465E">
              <w:rPr>
                <w:b/>
              </w:rPr>
              <w:t>Заказчик: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7C3D14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>
              <w:t>ЭН+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  <w:r>
              <w:t>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7C3D14">
            <w:pPr>
              <w:jc w:val="center"/>
            </w:pPr>
            <w:r>
              <w:t>202</w:t>
            </w:r>
            <w:r w:rsidR="007C3D14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7C3D14">
            <w:pPr>
              <w:jc w:val="center"/>
            </w:pPr>
            <w:r w:rsidRPr="009D237A">
              <w:t>202</w:t>
            </w:r>
            <w:r w:rsidR="007C3D14">
              <w:t>6</w:t>
            </w:r>
            <w:bookmarkStart w:id="4" w:name="_GoBack"/>
            <w:bookmarkEnd w:id="4"/>
            <w:r w:rsidRPr="009D237A">
              <w:t xml:space="preserve"> г.</w:t>
            </w:r>
          </w:p>
        </w:tc>
      </w:tr>
      <w:bookmarkEnd w:id="1"/>
      <w:bookmarkEnd w:id="2"/>
      <w:bookmarkEnd w:id="3"/>
    </w:tbl>
    <w:p w:rsidR="003E465E" w:rsidRDefault="003E465E" w:rsidP="00EA3168"/>
    <w:sectPr w:rsidR="003E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17F" w:rsidRDefault="0094417F" w:rsidP="00360A63">
      <w:r>
        <w:separator/>
      </w:r>
    </w:p>
  </w:endnote>
  <w:endnote w:type="continuationSeparator" w:id="0">
    <w:p w:rsidR="0094417F" w:rsidRDefault="0094417F" w:rsidP="0036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17F" w:rsidRDefault="0094417F" w:rsidP="00360A63">
      <w:r>
        <w:separator/>
      </w:r>
    </w:p>
  </w:footnote>
  <w:footnote w:type="continuationSeparator" w:id="0">
    <w:p w:rsidR="0094417F" w:rsidRDefault="0094417F" w:rsidP="00360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360A63"/>
    <w:rsid w:val="003C2A92"/>
    <w:rsid w:val="003E465E"/>
    <w:rsid w:val="004A7937"/>
    <w:rsid w:val="005228F9"/>
    <w:rsid w:val="00556D24"/>
    <w:rsid w:val="007C3D14"/>
    <w:rsid w:val="0094417F"/>
    <w:rsid w:val="00A70830"/>
    <w:rsid w:val="00A715A6"/>
    <w:rsid w:val="00A754E3"/>
    <w:rsid w:val="00C32233"/>
    <w:rsid w:val="00E72F08"/>
    <w:rsid w:val="00EA3168"/>
    <w:rsid w:val="00E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FDBD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360A6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60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360A63"/>
    <w:rPr>
      <w:vertAlign w:val="superscript"/>
    </w:rPr>
  </w:style>
  <w:style w:type="character" w:styleId="a7">
    <w:name w:val="Hyperlink"/>
    <w:uiPriority w:val="99"/>
    <w:unhideWhenUsed/>
    <w:rsid w:val="00360A63"/>
    <w:rPr>
      <w:color w:val="0000FF"/>
      <w:u w:val="single"/>
    </w:rPr>
  </w:style>
  <w:style w:type="paragraph" w:customStyle="1" w:styleId="SCH">
    <w:name w:val="SCH"/>
    <w:basedOn w:val="a"/>
    <w:link w:val="SCH0"/>
    <w:qFormat/>
    <w:rsid w:val="00360A63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360A63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rkutskenergo.ru/qa/645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8</cp:revision>
  <dcterms:created xsi:type="dcterms:W3CDTF">2025-06-24T07:55:00Z</dcterms:created>
  <dcterms:modified xsi:type="dcterms:W3CDTF">2026-05-19T10:55:00Z</dcterms:modified>
</cp:coreProperties>
</file>